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B5" w:rsidRPr="00B520B1" w:rsidRDefault="004D78B5" w:rsidP="00012D3D">
      <w:pPr>
        <w:pStyle w:val="ab"/>
        <w:shd w:val="clear" w:color="auto" w:fill="FFFFFF"/>
        <w:spacing w:before="0" w:beforeAutospacing="0" w:after="0" w:afterAutospacing="0" w:line="360" w:lineRule="auto"/>
      </w:pPr>
      <w:bookmarkStart w:id="0" w:name="_GoBack"/>
      <w:bookmarkEnd w:id="0"/>
    </w:p>
    <w:p w:rsidR="003E6C7B" w:rsidRDefault="00231D9E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общем определении «рискология» - это наука о риске, исследующая сущность риска, его причины, формы проявления и роль в жизни людей. В России понятие «риск» было впервые дано в словаре В.И. Даля, где рассматривается, как производное от глагола «рисковать». В данной трактовке термин «риск» характеризует активное, сознательное действие человека с надеждой на удачу в условиях неопределенности итога действий. При этом отмечаются волевые качества личности. Второе значение предполагает неблагополучный исход событий при той же акцентуации внимания на качествах личности – отваге, смелости, решительности, предприимчивости. Эти же значения присутствуют в определении риска в словаре русского языка С.И. Ожегова, где «риск» понимается как возможная опасность, действие на удачу, на счастливый исход. </w:t>
      </w:r>
    </w:p>
    <w:p w:rsidR="00231D9E" w:rsidRDefault="00231D9E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этап развития такого интегрированного направления, как рискология, ориентирован на управление рисками, возможность всестороннего </w:t>
      </w:r>
      <w:r w:rsidR="002108EF">
        <w:rPr>
          <w:rFonts w:ascii="Times New Roman" w:hAnsi="Times New Roman" w:cs="Times New Roman"/>
          <w:sz w:val="28"/>
          <w:szCs w:val="28"/>
        </w:rPr>
        <w:t>просчета с целью предотвращения, избегания или минимизации риска деятельности субъекта, попавшего в сложную ситуацию или намеренно выбравшего ее. С конца ХХ века усиливается прогностическая функция этой науки, что отражается в понимании риска, как объекта исследования. Понятие «риск» рассматривается в разных науках.</w:t>
      </w:r>
    </w:p>
    <w:p w:rsidR="002108EF" w:rsidRDefault="002108EF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исследователь В.А. Абрамчук считает, что в бизнесе и маркетинге – это деятельность, связанная с преодолением неопределенности в ситуации неизбежного выбора, в процессе которой имеется возможность количественно и качественно оценить вероятность достижения предполагаемого результата, либо неудачи и отклонения от цели. Риск, по его мнению, представляет собой образ действий в неясной, неопределенной обстановке.</w:t>
      </w:r>
    </w:p>
    <w:p w:rsidR="002108EF" w:rsidRDefault="002108EF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концепции рискологии для каждой науки и сферы деятельности выделяются основные, свойственные ей виды рисков. Например, в работах </w:t>
      </w:r>
      <w:r>
        <w:rPr>
          <w:rFonts w:ascii="Times New Roman" w:hAnsi="Times New Roman" w:cs="Times New Roman"/>
          <w:sz w:val="28"/>
          <w:szCs w:val="28"/>
        </w:rPr>
        <w:lastRenderedPageBreak/>
        <w:t>по социологии риска профессора К.А. Феофанова проведена классификация техногенных, природогенных и социогенных рисков.</w:t>
      </w:r>
    </w:p>
    <w:p w:rsidR="002108EF" w:rsidRDefault="00587491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ХХ века понятие риска все более распространяется в сферу гуманитарных исследований, таких как социология, психология и педагогика.</w:t>
      </w:r>
    </w:p>
    <w:p w:rsidR="00587491" w:rsidRDefault="00587491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рискология – относительно новое направление в педагогике, изучающая поведенческие аспекты профессионального труда педагога, сущность педагогического риска как социально-экономического и психологического явления, а также общие закономерности и специфику педагогической деятельности в ситуации неизбежного выбора. Изучению педагогической рискологии посвящены работы доктора педагогических наук И.Г. Абрамовой, где отмечается, что изучение риска как педагогического феномена открывает возможности с новых теоретических и методологических позиций исследовать процессы творчества, целеполагания, опытно-экспериментальной деятельности школ, формирования индивидуального стиля учителя и др.  в своем диссертационном исследовании она определяет риск в сфере образования как закономерное отражение одного из современных направлений, связанных с резким увеличением доли вероятностных представлений в научном знании, признанием важнейшими факторами</w:t>
      </w:r>
      <w:r w:rsidR="00E409C3">
        <w:rPr>
          <w:rFonts w:ascii="Times New Roman" w:hAnsi="Times New Roman" w:cs="Times New Roman"/>
          <w:sz w:val="28"/>
          <w:szCs w:val="28"/>
        </w:rPr>
        <w:t xml:space="preserve"> развития личности ситуаций стихийности, случайности, неопределенности, общества.  Нельзя не согласиться с автором в том, что риск в педагогической деятельности есть ответ на актуальную потребность в разрешении противоречий при неясном (альтернативном) развитии противоположных тенденций в конкретных социально-педагогических условиях. </w:t>
      </w:r>
      <w:r w:rsidR="00D633F9">
        <w:rPr>
          <w:rFonts w:ascii="Times New Roman" w:hAnsi="Times New Roman" w:cs="Times New Roman"/>
          <w:sz w:val="28"/>
          <w:szCs w:val="28"/>
        </w:rPr>
        <w:t>Действительно, как показывает практика, риск – это многоаспектный феномен, характеризующий инновационную профессиональную деятельность, в которой объективно существуют цели, изначально содержащие верояиностный, но обоснованный, т.е. общественно полезный риск.</w:t>
      </w:r>
    </w:p>
    <w:p w:rsidR="00D633F9" w:rsidRDefault="00D633F9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Сравнительная оценка риска, связанного с включением школы, а не одного педагога, в опытно-экспериментальную работу, по И.Г. Абрамовой, выявила такие педагогические риски: риск перегрузок, риск расслоения педагогического коллектива, риск отклонения от авторского замысла, риск рассогласования в установках, запросах и действиях педагогов.</w:t>
      </w:r>
    </w:p>
    <w:p w:rsidR="00D633F9" w:rsidRDefault="00D633F9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отметить, что в концепции педагогического риска И.Г. Абрамовой выделены различные виды неизбежных педагогических рисков.</w:t>
      </w:r>
    </w:p>
    <w:p w:rsidR="00D633F9" w:rsidRDefault="00D633F9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Стратегический риск – характеризует смелую, новаторскую, инновационную деятельность учителя, вызванную пониманием и принятием реформ в сфере образования.</w:t>
      </w:r>
    </w:p>
    <w:p w:rsidR="00D633F9" w:rsidRDefault="00D633F9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рассогласования – связан с расхождением между требованиями к школе со стороны властных управленческих структур и возможностями учителя их выполнить.</w:t>
      </w:r>
    </w:p>
    <w:p w:rsidR="00D633F9" w:rsidRDefault="00D633F9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риск – заболевания школьников и  педагогов в связи с интенсификацией учебной деятельности</w:t>
      </w:r>
      <w:r w:rsidR="004C0996">
        <w:rPr>
          <w:rFonts w:ascii="Times New Roman" w:hAnsi="Times New Roman" w:cs="Times New Roman"/>
          <w:sz w:val="28"/>
          <w:szCs w:val="28"/>
        </w:rPr>
        <w:t>, приобретение разнообразных комплексов.</w:t>
      </w:r>
    </w:p>
    <w:p w:rsidR="004C0996" w:rsidRDefault="004C0996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Диспозиционный риск – означает степень совпадения или несовпадения целей, установок, ожиданий и запросов учителя с групповыми целями, возможностями и миссией педагогического коллектива.</w:t>
      </w:r>
    </w:p>
    <w:p w:rsidR="004C0996" w:rsidRDefault="004C0996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несоответствия – характеризуется уровнем готовности/неготовности учителя выполнять профессиональную деятельность в соответствии с принятыми в социуме нормами и стандартами.</w:t>
      </w:r>
    </w:p>
    <w:p w:rsidR="004C0996" w:rsidRDefault="004C0996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бездействия – определяет стремление человека к конформизму, к подчинению групповому влиянию или давлению.</w:t>
      </w:r>
    </w:p>
    <w:p w:rsidR="004C0996" w:rsidRDefault="004C0996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риск – возможные удачи и ошибки в выборе учителем приема, техники.</w:t>
      </w:r>
    </w:p>
    <w:p w:rsidR="004C0996" w:rsidRDefault="00B6184D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рисков исследовательской деятельности педагога, они совпадают с перечисленными видами педагогического риска, но нуждаются в уточнении, дополнении и ранжировании в соответствии с видом проводимого педагогом исследования. </w:t>
      </w:r>
    </w:p>
    <w:p w:rsidR="00B6184D" w:rsidRDefault="00B6184D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Стратегический риск – корреляция темы исследования педагога запросам школы, города, региона, страны, мировой системы образования (с учетом типа исследовательской работы).</w:t>
      </w:r>
    </w:p>
    <w:p w:rsidR="00B6184D" w:rsidRDefault="00B6184D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рассогласования – расхождение между требованиями школы (города, региона, страны, мировой системы образования) и личными интересами и и возможностями педагога.</w:t>
      </w:r>
    </w:p>
    <w:p w:rsidR="00B6184D" w:rsidRDefault="00B6184D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риск – заболевания и психологические проблемы педагогов, занимающихся исследовательской деятельностью. Заболевания и психологические проблемы учащихся – участников педагогических экспериментов.</w:t>
      </w:r>
    </w:p>
    <w:p w:rsidR="00B6184D" w:rsidRDefault="00B6184D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Диспозиционный риск – степень совпадения или несовпадения целей, установок, ожиданий и запросов учителя с целями школы, города, региона, страны, отечественной системы образования.</w:t>
      </w:r>
    </w:p>
    <w:p w:rsidR="00B6184D" w:rsidRDefault="00B6184D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несоответствия </w:t>
      </w:r>
      <w:r w:rsidR="00073C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20">
        <w:rPr>
          <w:rFonts w:ascii="Times New Roman" w:hAnsi="Times New Roman" w:cs="Times New Roman"/>
          <w:sz w:val="28"/>
          <w:szCs w:val="28"/>
        </w:rPr>
        <w:t>наличествующий уровень теоретической и практической готовности учителя проводить исследование выбранного уровня (типа, вида).</w:t>
      </w:r>
    </w:p>
    <w:p w:rsidR="00073C20" w:rsidRDefault="00073C20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Методологический риск – недостаточный уровень методологической готовности учителя проводить исследование выбранного уровня. </w:t>
      </w:r>
    </w:p>
    <w:p w:rsidR="00073C20" w:rsidRDefault="00073C20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бездействия – стремление человека к минимизации энергозатрат, лени, конформизму.</w:t>
      </w:r>
    </w:p>
    <w:p w:rsidR="00073C20" w:rsidRDefault="00073C20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риск – оптимальное/неоптимальное планирование исследовательской деятельности. Оптимальное/неоптимальное проведение педагогического эксперимента. Оптимальное/неоптимальное текстовое описание исследовательской деятельности.</w:t>
      </w:r>
    </w:p>
    <w:p w:rsidR="00073C20" w:rsidRDefault="00073C20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риск – уровень готовности учителя к материально-техническим затратам на проведение исследовательской деятельности.</w:t>
      </w:r>
    </w:p>
    <w:p w:rsidR="00073C20" w:rsidRDefault="00073C20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рискологических факторов разного уровня и информированность учителя о рисках позволяет не только правильно организовать исследовательскую деятельность, но и разработать комплекс мероприятий по выявлению, оценке, профилактике и минимизации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предпринимаемых рисков, снабдить исследователя достоверными сведениями о возможных негативных аспектах воплощения дела, заранее предусмотреть и внести в исследовательский проект превентивные защитные меры.  В таком случае полезно заимствование</w:t>
      </w:r>
      <w:r w:rsidR="00E128F4">
        <w:rPr>
          <w:rFonts w:ascii="Times New Roman" w:hAnsi="Times New Roman" w:cs="Times New Roman"/>
          <w:sz w:val="28"/>
          <w:szCs w:val="28"/>
        </w:rPr>
        <w:t xml:space="preserve"> опыта непедагогических сфер, таких как экономика, менеджмент и другие науки, где это часто происходит в рамках антирисковой  программы. Антирисковая программа включает в себя три основных этапа ( анализ рисков, построение антирисковой программы, воплощение антирисковых мероприятий), они в целом не противоречат принципам педагогического прогнозирования.</w:t>
      </w:r>
    </w:p>
    <w:p w:rsidR="00E128F4" w:rsidRDefault="00E128F4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– анализ рисков дела включает всестороннее выявление рисков  и рискованных связей. Природа рисков может быть различна, но их последствия сводятся к одному – провалу дела. Под природой риска понимаются как наличествующие внутренние дефекты дела, так и агрессивные воздействия окружающей среды. Однако этот этап не ограничивается выявлением рисков, он имеет целью спрогнозировать их негативные последствия.</w:t>
      </w:r>
    </w:p>
    <w:p w:rsidR="00E128F4" w:rsidRDefault="00E128F4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построение антирисковой программы охватывает антирисковые меры профилактики, включаемые в проект, + подавление имеющихся рисков. </w:t>
      </w:r>
    </w:p>
    <w:p w:rsidR="00E128F4" w:rsidRDefault="00E128F4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воплощение антирисковых мероприятий.</w:t>
      </w:r>
    </w:p>
    <w:p w:rsidR="009E2943" w:rsidRDefault="009E2943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проанализировав понятие «рискологические факторы исследовательской деятельности педагога» с философской, социологической, экономической и педагогической точек зрения, можно выделить некоторые общие позиции.</w:t>
      </w:r>
    </w:p>
    <w:p w:rsidR="009E2943" w:rsidRDefault="009E2943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представляет собой постоянный и неустранимый компонент любой человеческой деятельности, как созидательной, так и разрушительной, что требует адаптации человека к рискогенной среде.</w:t>
      </w:r>
    </w:p>
    <w:p w:rsidR="009E2943" w:rsidRPr="00231D9E" w:rsidRDefault="009E2943" w:rsidP="009E2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943" w:rsidRPr="00231D9E" w:rsidSect="009E29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A8" w:rsidRDefault="00021EA8" w:rsidP="009E2943">
      <w:pPr>
        <w:spacing w:after="0" w:line="240" w:lineRule="auto"/>
      </w:pPr>
      <w:r>
        <w:separator/>
      </w:r>
    </w:p>
  </w:endnote>
  <w:endnote w:type="continuationSeparator" w:id="0">
    <w:p w:rsidR="00021EA8" w:rsidRDefault="00021EA8" w:rsidP="009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8125"/>
      <w:docPartObj>
        <w:docPartGallery w:val="Page Numbers (Bottom of Page)"/>
        <w:docPartUnique/>
      </w:docPartObj>
    </w:sdtPr>
    <w:sdtEndPr/>
    <w:sdtContent>
      <w:p w:rsidR="009E2943" w:rsidRDefault="00021E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943" w:rsidRDefault="009E29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A8" w:rsidRDefault="00021EA8" w:rsidP="009E2943">
      <w:pPr>
        <w:spacing w:after="0" w:line="240" w:lineRule="auto"/>
      </w:pPr>
      <w:r>
        <w:separator/>
      </w:r>
    </w:p>
  </w:footnote>
  <w:footnote w:type="continuationSeparator" w:id="0">
    <w:p w:rsidR="00021EA8" w:rsidRDefault="00021EA8" w:rsidP="009E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D9E"/>
    <w:rsid w:val="00012D3D"/>
    <w:rsid w:val="00021EA8"/>
    <w:rsid w:val="00073C20"/>
    <w:rsid w:val="000B48F4"/>
    <w:rsid w:val="002108EF"/>
    <w:rsid w:val="00231D9E"/>
    <w:rsid w:val="003E6C7B"/>
    <w:rsid w:val="004C0996"/>
    <w:rsid w:val="004D78B5"/>
    <w:rsid w:val="00514001"/>
    <w:rsid w:val="00587491"/>
    <w:rsid w:val="006E34F0"/>
    <w:rsid w:val="006E6829"/>
    <w:rsid w:val="009E2943"/>
    <w:rsid w:val="00B6184D"/>
    <w:rsid w:val="00C72A9B"/>
    <w:rsid w:val="00D633F9"/>
    <w:rsid w:val="00E128F4"/>
    <w:rsid w:val="00E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8043"/>
  <w15:docId w15:val="{B4FD180D-D2D0-405C-957A-B50A85B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943"/>
  </w:style>
  <w:style w:type="paragraph" w:styleId="a5">
    <w:name w:val="footer"/>
    <w:basedOn w:val="a"/>
    <w:link w:val="a6"/>
    <w:uiPriority w:val="99"/>
    <w:unhideWhenUsed/>
    <w:rsid w:val="009E2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943"/>
  </w:style>
  <w:style w:type="paragraph" w:styleId="a7">
    <w:name w:val="No Spacing"/>
    <w:link w:val="a8"/>
    <w:uiPriority w:val="1"/>
    <w:qFormat/>
    <w:rsid w:val="009E294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9E2943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9E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94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D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Саратов 2015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Эссе</vt:lpstr>
    </vt:vector>
  </TitlesOfParts>
  <Company>МИНИСТЕРСТВО ОБРАЗОВАНИЯ И НАУКИ РОССИЙСКОЙ ФЕДЕРАЦИИ   ФЕДЕРАЛЬНОЕ ГОСУДАРСТВЕННОЕ БЮДЖЕТНОЕ ОБРАЗОВАТЕЛЬНОЕ УЧРЕЖДЕНИЕ ВЫСШЕГО ПРОФЕССИОНАЛЬНОГО ОБРАЗОВАНИЯ«САРАТОВСКИЙ ГОСУДАРСТВЕННЫЙ УНИВЕРСИТЕТИМЕНИ Н.Г. ЧЕРНЫШЕВСКОГО»</Company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Эссе</dc:title>
  <dc:subject>По дисциплине «Педагогическая рискология»                                                                    на тему «Стратегический риск педагога и его сущностные характеристики»</dc:subject>
  <dc:creator>Выполнила: Напалкова Е.В.                                                                                                            Руководитель: Железовская Г.И.</dc:creator>
  <cp:lastModifiedBy>Елена</cp:lastModifiedBy>
  <cp:revision>2</cp:revision>
  <dcterms:created xsi:type="dcterms:W3CDTF">2017-08-23T14:04:00Z</dcterms:created>
  <dcterms:modified xsi:type="dcterms:W3CDTF">2017-08-23T14:04:00Z</dcterms:modified>
</cp:coreProperties>
</file>